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F17F19" w:rsidRDefault="00FB28FA">
      <w:pPr>
        <w:rPr>
          <w:rFonts w:ascii="Tahoma" w:hAnsi="Tahoma" w:cs="Tahoma"/>
          <w:sz w:val="19"/>
          <w:szCs w:val="19"/>
        </w:rPr>
      </w:pPr>
      <w:bookmarkStart w:id="0" w:name="_GoBack"/>
      <w:r w:rsidRPr="00F17F19">
        <w:rPr>
          <w:rFonts w:ascii="Tahoma" w:hAnsi="Tahoma" w:cs="Tahoma"/>
          <w:noProof/>
          <w:sz w:val="19"/>
          <w:szCs w:val="19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F17F19" w:rsidRDefault="00424A5A">
      <w:pPr>
        <w:rPr>
          <w:rFonts w:ascii="Tahoma" w:hAnsi="Tahoma" w:cs="Tahoma"/>
          <w:sz w:val="19"/>
          <w:szCs w:val="19"/>
        </w:rPr>
      </w:pPr>
    </w:p>
    <w:p w14:paraId="0E0180B5" w14:textId="77777777" w:rsidR="00424A5A" w:rsidRPr="00F17F19" w:rsidRDefault="00424A5A" w:rsidP="00424A5A">
      <w:pPr>
        <w:rPr>
          <w:rFonts w:ascii="Tahoma" w:hAnsi="Tahoma" w:cs="Tahoma"/>
          <w:sz w:val="19"/>
          <w:szCs w:val="19"/>
        </w:rPr>
      </w:pPr>
    </w:p>
    <w:p w14:paraId="6AB35061" w14:textId="77777777" w:rsidR="00424A5A" w:rsidRPr="00F17F19" w:rsidRDefault="00424A5A" w:rsidP="00424A5A">
      <w:pPr>
        <w:rPr>
          <w:rFonts w:ascii="Tahoma" w:hAnsi="Tahoma" w:cs="Tahoma"/>
          <w:sz w:val="19"/>
          <w:szCs w:val="19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4263E" w:rsidRPr="00F17F19" w14:paraId="4AD4E36A" w14:textId="77777777" w:rsidTr="0074263E">
        <w:tc>
          <w:tcPr>
            <w:tcW w:w="1080" w:type="dxa"/>
            <w:vAlign w:val="center"/>
          </w:tcPr>
          <w:p w14:paraId="7C1F9504" w14:textId="69163046" w:rsidR="0074263E" w:rsidRPr="00F17F19" w:rsidRDefault="0074263E" w:rsidP="0074263E">
            <w:pPr>
              <w:spacing w:before="40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sz w:val="19"/>
                <w:szCs w:val="19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2B8FA40C" w:rsidR="0074263E" w:rsidRPr="00F17F19" w:rsidRDefault="009D2588" w:rsidP="0074263E">
            <w:pPr>
              <w:spacing w:before="40"/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color w:val="0000FF"/>
                <w:sz w:val="19"/>
                <w:szCs w:val="19"/>
              </w:rPr>
              <w:t>43001-140/2021-0</w:t>
            </w:r>
            <w:r w:rsidR="00F17F19" w:rsidRPr="00F17F19">
              <w:rPr>
                <w:rFonts w:ascii="Tahoma" w:hAnsi="Tahoma" w:cs="Tahoma"/>
                <w:color w:val="0000FF"/>
                <w:sz w:val="19"/>
                <w:szCs w:val="19"/>
              </w:rPr>
              <w:t>1</w:t>
            </w:r>
          </w:p>
        </w:tc>
        <w:tc>
          <w:tcPr>
            <w:tcW w:w="1080" w:type="dxa"/>
            <w:vAlign w:val="center"/>
          </w:tcPr>
          <w:p w14:paraId="65010C1F" w14:textId="77777777" w:rsidR="0074263E" w:rsidRPr="00F17F19" w:rsidRDefault="0074263E" w:rsidP="0074263E">
            <w:pPr>
              <w:spacing w:before="4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743AE6B6" w14:textId="4A4CE394" w:rsidR="0074263E" w:rsidRPr="00F17F19" w:rsidRDefault="0074263E" w:rsidP="0074263E">
            <w:pPr>
              <w:spacing w:before="40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sz w:val="19"/>
                <w:szCs w:val="19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08A45227" w:rsidR="0074263E" w:rsidRPr="00F17F19" w:rsidRDefault="009D2588" w:rsidP="0074263E">
            <w:pPr>
              <w:spacing w:before="40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F17F19">
              <w:rPr>
                <w:rFonts w:ascii="Tahoma" w:hAnsi="Tahoma" w:cs="Tahoma"/>
                <w:color w:val="0000FF"/>
                <w:sz w:val="19"/>
                <w:szCs w:val="19"/>
              </w:rPr>
              <w:t xml:space="preserve">A-182/21 G   </w:t>
            </w:r>
          </w:p>
        </w:tc>
      </w:tr>
      <w:tr w:rsidR="0074263E" w:rsidRPr="00F17F19" w14:paraId="3D4A6298" w14:textId="77777777" w:rsidTr="0074263E">
        <w:tc>
          <w:tcPr>
            <w:tcW w:w="1080" w:type="dxa"/>
            <w:vAlign w:val="center"/>
          </w:tcPr>
          <w:p w14:paraId="64254268" w14:textId="56E02C97" w:rsidR="0074263E" w:rsidRPr="00F17F19" w:rsidRDefault="0074263E" w:rsidP="0074263E">
            <w:pPr>
              <w:spacing w:before="40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sz w:val="19"/>
                <w:szCs w:val="19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58C4677C" w:rsidR="0074263E" w:rsidRPr="00F17F19" w:rsidRDefault="00357B11" w:rsidP="0074263E">
            <w:pPr>
              <w:spacing w:before="40"/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color w:val="0000FF"/>
                <w:sz w:val="19"/>
                <w:szCs w:val="19"/>
              </w:rPr>
              <w:t>8</w:t>
            </w:r>
            <w:r w:rsidR="009D2588" w:rsidRPr="00F17F19">
              <w:rPr>
                <w:rFonts w:ascii="Tahoma" w:hAnsi="Tahoma" w:cs="Tahoma"/>
                <w:color w:val="0000FF"/>
                <w:sz w:val="19"/>
                <w:szCs w:val="19"/>
              </w:rPr>
              <w:t>.11.2021</w:t>
            </w:r>
          </w:p>
        </w:tc>
        <w:tc>
          <w:tcPr>
            <w:tcW w:w="1080" w:type="dxa"/>
            <w:vAlign w:val="center"/>
          </w:tcPr>
          <w:p w14:paraId="0FA2B6C8" w14:textId="77777777" w:rsidR="0074263E" w:rsidRPr="00F17F19" w:rsidRDefault="0074263E" w:rsidP="0074263E">
            <w:pPr>
              <w:spacing w:before="4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704ABD18" w14:textId="35CEFDBE" w:rsidR="0074263E" w:rsidRPr="00F17F19" w:rsidRDefault="0074263E" w:rsidP="0074263E">
            <w:pPr>
              <w:spacing w:before="40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sz w:val="19"/>
                <w:szCs w:val="19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7F8F7B5F" w:rsidR="0074263E" w:rsidRPr="00F17F19" w:rsidRDefault="009D2588" w:rsidP="0074263E">
            <w:pPr>
              <w:spacing w:before="40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F17F19">
              <w:rPr>
                <w:rFonts w:ascii="Tahoma" w:hAnsi="Tahoma" w:cs="Tahoma"/>
                <w:color w:val="0000FF"/>
                <w:sz w:val="19"/>
                <w:szCs w:val="19"/>
              </w:rPr>
              <w:t>2431-21-000556/0</w:t>
            </w:r>
          </w:p>
        </w:tc>
      </w:tr>
    </w:tbl>
    <w:p w14:paraId="69B53B0E" w14:textId="77777777" w:rsidR="00424A5A" w:rsidRPr="00F17F19" w:rsidRDefault="00424A5A" w:rsidP="00424A5A">
      <w:pPr>
        <w:pStyle w:val="BodyText2"/>
        <w:ind w:left="-181" w:right="-210"/>
        <w:rPr>
          <w:rFonts w:ascii="Tahoma" w:hAnsi="Tahoma" w:cs="Tahoma"/>
          <w:sz w:val="19"/>
          <w:szCs w:val="19"/>
        </w:rPr>
      </w:pPr>
    </w:p>
    <w:p w14:paraId="44B4A5E4" w14:textId="77777777" w:rsidR="00556816" w:rsidRPr="00F17F1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9"/>
          <w:szCs w:val="19"/>
        </w:rPr>
      </w:pPr>
      <w:r w:rsidRPr="00F17F19">
        <w:rPr>
          <w:rFonts w:ascii="Tahoma" w:hAnsi="Tahoma" w:cs="Tahoma"/>
          <w:b/>
          <w:spacing w:val="20"/>
          <w:sz w:val="19"/>
          <w:szCs w:val="19"/>
        </w:rPr>
        <w:t xml:space="preserve">SPREMEMBA </w:t>
      </w:r>
      <w:r w:rsidR="00841C4A" w:rsidRPr="00F17F19">
        <w:rPr>
          <w:rFonts w:ascii="Tahoma" w:hAnsi="Tahoma" w:cs="Tahoma"/>
          <w:b/>
          <w:spacing w:val="20"/>
          <w:sz w:val="19"/>
          <w:szCs w:val="19"/>
        </w:rPr>
        <w:t>RAZPISNE DOKUMENTACIJE</w:t>
      </w:r>
    </w:p>
    <w:p w14:paraId="614CFCB5" w14:textId="77777777" w:rsidR="00556816" w:rsidRPr="00F17F19" w:rsidRDefault="00556816">
      <w:pPr>
        <w:pStyle w:val="EndnoteText"/>
        <w:jc w:val="center"/>
        <w:rPr>
          <w:rFonts w:ascii="Tahoma" w:hAnsi="Tahoma" w:cs="Tahoma"/>
          <w:b/>
          <w:spacing w:val="20"/>
          <w:sz w:val="19"/>
          <w:szCs w:val="19"/>
        </w:rPr>
      </w:pPr>
      <w:r w:rsidRPr="00F17F19">
        <w:rPr>
          <w:rFonts w:ascii="Tahoma" w:hAnsi="Tahoma" w:cs="Tahoma"/>
          <w:b/>
          <w:spacing w:val="20"/>
          <w:sz w:val="19"/>
          <w:szCs w:val="19"/>
        </w:rPr>
        <w:t xml:space="preserve">za oddajo javnega naročila </w:t>
      </w:r>
    </w:p>
    <w:p w14:paraId="6187A6A2" w14:textId="77777777" w:rsidR="00556816" w:rsidRPr="00F17F19" w:rsidRDefault="00556816">
      <w:pPr>
        <w:pStyle w:val="EndnoteText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17F19" w14:paraId="12921301" w14:textId="77777777">
        <w:tc>
          <w:tcPr>
            <w:tcW w:w="9288" w:type="dxa"/>
          </w:tcPr>
          <w:p w14:paraId="2C1090DC" w14:textId="53461178" w:rsidR="00954255" w:rsidRPr="00F17F19" w:rsidRDefault="009D2588" w:rsidP="00954255">
            <w:pPr>
              <w:pStyle w:val="EndnoteText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17F19">
              <w:rPr>
                <w:rFonts w:ascii="Tahoma" w:hAnsi="Tahoma" w:cs="Tahoma"/>
                <w:b/>
                <w:sz w:val="19"/>
                <w:szCs w:val="19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08EFC0FE" w14:textId="77777777" w:rsidR="00556816" w:rsidRPr="00F17F19" w:rsidRDefault="00556816">
      <w:pPr>
        <w:pStyle w:val="EndnoteText"/>
        <w:jc w:val="both"/>
        <w:rPr>
          <w:rFonts w:ascii="Tahoma" w:hAnsi="Tahoma" w:cs="Tahoma"/>
          <w:sz w:val="19"/>
          <w:szCs w:val="19"/>
        </w:rPr>
      </w:pPr>
    </w:p>
    <w:p w14:paraId="70CB8984" w14:textId="77777777" w:rsidR="004B34B5" w:rsidRPr="00F17F19" w:rsidRDefault="004B34B5">
      <w:pPr>
        <w:pStyle w:val="EndnoteText"/>
        <w:jc w:val="both"/>
        <w:rPr>
          <w:rFonts w:ascii="Tahoma" w:hAnsi="Tahoma" w:cs="Tahoma"/>
          <w:sz w:val="19"/>
          <w:szCs w:val="19"/>
        </w:rPr>
      </w:pPr>
    </w:p>
    <w:p w14:paraId="4B678477" w14:textId="02E6998D" w:rsidR="00841C4A" w:rsidRPr="00F17F19" w:rsidRDefault="000646A9" w:rsidP="00841C4A">
      <w:pPr>
        <w:pStyle w:val="EndnoteText"/>
        <w:jc w:val="both"/>
        <w:rPr>
          <w:rFonts w:ascii="Tahoma" w:hAnsi="Tahoma" w:cs="Tahoma"/>
          <w:sz w:val="19"/>
          <w:szCs w:val="19"/>
        </w:rPr>
      </w:pPr>
      <w:r w:rsidRPr="00F17F19">
        <w:rPr>
          <w:rFonts w:ascii="Tahoma" w:hAnsi="Tahoma" w:cs="Tahoma"/>
          <w:sz w:val="19"/>
          <w:szCs w:val="19"/>
        </w:rPr>
        <w:t xml:space="preserve">Obvestilo o spremembi razpisne dokumentacije je objavljeno na "Portalu javnih naročil" in na naročnikovi spletni strani. </w:t>
      </w:r>
      <w:r w:rsidR="00A3181E" w:rsidRPr="00F17F19">
        <w:rPr>
          <w:rFonts w:ascii="Tahoma" w:hAnsi="Tahoma" w:cs="Tahoma"/>
          <w:sz w:val="19"/>
          <w:szCs w:val="19"/>
        </w:rPr>
        <w:t>N</w:t>
      </w:r>
      <w:r w:rsidR="00841C4A" w:rsidRPr="00F17F19">
        <w:rPr>
          <w:rFonts w:ascii="Tahoma" w:hAnsi="Tahoma" w:cs="Tahoma"/>
          <w:sz w:val="19"/>
          <w:szCs w:val="19"/>
        </w:rPr>
        <w:t xml:space="preserve">a naročnikovi spletni strani </w:t>
      </w:r>
      <w:r w:rsidR="00A3181E" w:rsidRPr="00F17F19">
        <w:rPr>
          <w:rFonts w:ascii="Tahoma" w:hAnsi="Tahoma" w:cs="Tahoma"/>
          <w:sz w:val="19"/>
          <w:szCs w:val="19"/>
        </w:rPr>
        <w:t xml:space="preserve">je </w:t>
      </w:r>
      <w:r w:rsidR="00841C4A" w:rsidRPr="00F17F19">
        <w:rPr>
          <w:rFonts w:ascii="Tahoma" w:hAnsi="Tahoma" w:cs="Tahoma"/>
          <w:sz w:val="19"/>
          <w:szCs w:val="19"/>
        </w:rPr>
        <w:t xml:space="preserve">priložen čistopis spremenjenega dokumenta. </w:t>
      </w:r>
    </w:p>
    <w:p w14:paraId="5D519847" w14:textId="77777777" w:rsidR="004B34B5" w:rsidRPr="00F17F19" w:rsidRDefault="004B34B5">
      <w:pPr>
        <w:pStyle w:val="EndnoteText"/>
        <w:jc w:val="both"/>
        <w:rPr>
          <w:rFonts w:ascii="Tahoma" w:hAnsi="Tahoma" w:cs="Tahoma"/>
          <w:sz w:val="19"/>
          <w:szCs w:val="19"/>
        </w:rPr>
      </w:pPr>
    </w:p>
    <w:p w14:paraId="5D244FC0" w14:textId="77777777" w:rsidR="00556816" w:rsidRPr="00F17F19" w:rsidRDefault="004B34B5" w:rsidP="000646A9">
      <w:pPr>
        <w:pStyle w:val="EndnoteText"/>
        <w:spacing w:after="60"/>
        <w:jc w:val="both"/>
        <w:rPr>
          <w:rFonts w:ascii="Tahoma" w:hAnsi="Tahoma" w:cs="Tahoma"/>
          <w:sz w:val="19"/>
          <w:szCs w:val="19"/>
        </w:rPr>
      </w:pPr>
      <w:r w:rsidRPr="00F17F19">
        <w:rPr>
          <w:rFonts w:ascii="Tahoma" w:hAnsi="Tahoma" w:cs="Tahoma"/>
          <w:sz w:val="19"/>
          <w:szCs w:val="19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F17F19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716DA7EA" w:rsidR="00537918" w:rsidRPr="00F17F19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3828009" w14:textId="51207349" w:rsidR="009002C3" w:rsidRPr="00F17F19" w:rsidRDefault="00537918" w:rsidP="001C70FD">
            <w:pPr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sz w:val="19"/>
                <w:szCs w:val="19"/>
              </w:rPr>
              <w:t>Naročnik objavlja</w:t>
            </w:r>
            <w:r w:rsidR="00954255" w:rsidRPr="00F17F1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F17F19" w:rsidRPr="00F17F19">
              <w:rPr>
                <w:rFonts w:ascii="Tahoma" w:hAnsi="Tahoma" w:cs="Tahoma"/>
                <w:sz w:val="19"/>
                <w:szCs w:val="19"/>
              </w:rPr>
              <w:t>spremenjena Navodila za pripravo ponudbe</w:t>
            </w:r>
            <w:r w:rsidR="0074263E" w:rsidRPr="00F17F19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  <w:p w14:paraId="2E768BF6" w14:textId="77777777" w:rsidR="009002C3" w:rsidRPr="00F17F19" w:rsidRDefault="009002C3" w:rsidP="001C70FD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176F1341" w14:textId="4B8AFC1C" w:rsidR="00537918" w:rsidRPr="00F17F19" w:rsidRDefault="00537918" w:rsidP="001C70FD">
            <w:pPr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sz w:val="19"/>
                <w:szCs w:val="19"/>
              </w:rPr>
              <w:t>Spremeni</w:t>
            </w:r>
            <w:r w:rsidR="0074263E" w:rsidRPr="00F17F19">
              <w:rPr>
                <w:rFonts w:ascii="Tahoma" w:hAnsi="Tahoma" w:cs="Tahoma"/>
                <w:sz w:val="19"/>
                <w:szCs w:val="19"/>
              </w:rPr>
              <w:t xml:space="preserve"> se zahtevani pogoj za vodjo del </w:t>
            </w:r>
            <w:r w:rsidR="009002C3" w:rsidRPr="00F17F19">
              <w:rPr>
                <w:rFonts w:ascii="Tahoma" w:hAnsi="Tahoma" w:cs="Tahoma"/>
                <w:sz w:val="19"/>
                <w:szCs w:val="19"/>
              </w:rPr>
              <w:t xml:space="preserve">za gradnjo objektov </w:t>
            </w:r>
            <w:r w:rsidR="0074263E" w:rsidRPr="00F17F19">
              <w:rPr>
                <w:rFonts w:ascii="Tahoma" w:hAnsi="Tahoma" w:cs="Tahoma"/>
                <w:sz w:val="19"/>
                <w:szCs w:val="19"/>
              </w:rPr>
              <w:t>v točki 3.2.3.</w:t>
            </w:r>
            <w:r w:rsidR="009002C3" w:rsidRPr="00F17F19">
              <w:rPr>
                <w:rFonts w:ascii="Tahoma" w:hAnsi="Tahoma" w:cs="Tahoma"/>
                <w:sz w:val="19"/>
                <w:szCs w:val="19"/>
              </w:rPr>
              <w:t>4</w:t>
            </w:r>
            <w:r w:rsidR="0074263E" w:rsidRPr="00F17F19">
              <w:rPr>
                <w:rFonts w:ascii="Tahoma" w:hAnsi="Tahoma" w:cs="Tahoma"/>
                <w:sz w:val="19"/>
                <w:szCs w:val="19"/>
              </w:rPr>
              <w:t>, ki se sedaj glasi:</w:t>
            </w:r>
          </w:p>
          <w:p w14:paraId="2DF69EC2" w14:textId="77777777" w:rsidR="009002C3" w:rsidRPr="00F17F19" w:rsidRDefault="009002C3" w:rsidP="001C70FD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195365B4" w14:textId="77777777" w:rsidR="009002C3" w:rsidRPr="00F17F19" w:rsidRDefault="009002C3" w:rsidP="009002C3">
            <w:pPr>
              <w:pStyle w:val="BodyText2"/>
              <w:keepNext/>
              <w:tabs>
                <w:tab w:val="left" w:pos="567"/>
              </w:tabs>
              <w:spacing w:before="60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Zagotovljen mora biti vodja del za gradnjo objektov, ki izpolnjuje naslednje zahteve:</w:t>
            </w:r>
          </w:p>
          <w:p w14:paraId="2F716390" w14:textId="77777777" w:rsidR="009002C3" w:rsidRPr="00F17F19" w:rsidRDefault="009002C3" w:rsidP="009002C3">
            <w:pPr>
              <w:pStyle w:val="BodyText2"/>
              <w:numPr>
                <w:ilvl w:val="0"/>
                <w:numId w:val="20"/>
              </w:numPr>
              <w:tabs>
                <w:tab w:val="left" w:pos="306"/>
              </w:tabs>
              <w:ind w:left="1560" w:hanging="1538"/>
              <w:rPr>
                <w:rStyle w:val="CommentReference"/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ima strokovno izobrazbo s področja gradbeništva,</w:t>
            </w:r>
          </w:p>
          <w:p w14:paraId="2C05557E" w14:textId="77777777" w:rsidR="009002C3" w:rsidRPr="00F17F19" w:rsidRDefault="009002C3" w:rsidP="009002C3">
            <w:pPr>
              <w:pStyle w:val="BodyText2"/>
              <w:numPr>
                <w:ilvl w:val="0"/>
                <w:numId w:val="20"/>
              </w:numPr>
              <w:tabs>
                <w:tab w:val="left" w:pos="306"/>
              </w:tabs>
              <w:ind w:left="1560" w:hanging="1538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 xml:space="preserve">vpisan je kot pooblaščeni inženir ali vodja del v imenik pri Inženirski zbornici (IZS), </w:t>
            </w:r>
          </w:p>
          <w:p w14:paraId="63AD95DE" w14:textId="77777777" w:rsidR="009002C3" w:rsidRPr="00F17F19" w:rsidRDefault="009002C3" w:rsidP="009002C3">
            <w:pPr>
              <w:pStyle w:val="BodyText2"/>
              <w:numPr>
                <w:ilvl w:val="0"/>
                <w:numId w:val="20"/>
              </w:numPr>
              <w:tabs>
                <w:tab w:val="left" w:pos="306"/>
              </w:tabs>
              <w:ind w:left="1560" w:hanging="1538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zaposlen je pri gospodarskemu subjektu (ponudnik, partner, podizvajalec), ki nastopa v ponudbi,</w:t>
            </w:r>
          </w:p>
          <w:p w14:paraId="155B5059" w14:textId="6935311F" w:rsidR="009002C3" w:rsidRPr="00F17F19" w:rsidRDefault="009002C3" w:rsidP="009002C3">
            <w:pPr>
              <w:pStyle w:val="BodyText2"/>
              <w:numPr>
                <w:ilvl w:val="0"/>
                <w:numId w:val="20"/>
              </w:numPr>
              <w:tabs>
                <w:tab w:val="left" w:pos="306"/>
              </w:tabs>
              <w:ind w:left="306" w:hanging="284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 xml:space="preserve">v zadnjih desetih (10) letih pred rokom za oddajo ponudb je vsaj enkrat vodil novogradnjo ali rekonstrukcijo jeklenega premostitvenega objekta na </w:t>
            </w:r>
            <w:r w:rsidRPr="00F17F19">
              <w:rPr>
                <w:rFonts w:ascii="Tahoma" w:hAnsi="Tahoma" w:cs="Tahoma"/>
                <w:bCs/>
                <w:color w:val="FF0000"/>
                <w:sz w:val="19"/>
                <w:szCs w:val="19"/>
              </w:rPr>
              <w:t>državni, lokalni cesti ali železniški progi</w:t>
            </w:r>
            <w:r w:rsidRPr="00F17F19">
              <w:rPr>
                <w:rFonts w:ascii="Tahoma" w:hAnsi="Tahoma" w:cs="Tahoma"/>
                <w:bCs/>
                <w:sz w:val="19"/>
                <w:szCs w:val="19"/>
              </w:rPr>
              <w:t xml:space="preserve"> v pogodbeni vrednosti vsaj 50.000,00 EUR brez DDV in minimalnim razponom med krajnimi oporniki objekta v dolžini 5,0 m.</w:t>
            </w:r>
          </w:p>
          <w:p w14:paraId="38AA5864" w14:textId="64F38C09" w:rsidR="009002C3" w:rsidRPr="00F17F19" w:rsidRDefault="009002C3" w:rsidP="009002C3">
            <w:pPr>
              <w:pStyle w:val="BodyText2"/>
              <w:tabs>
                <w:tab w:val="left" w:pos="306"/>
              </w:tabs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7C3B555A" w14:textId="4B5C87E1" w:rsidR="009002C3" w:rsidRPr="00F17F19" w:rsidRDefault="009002C3" w:rsidP="009002C3">
            <w:pPr>
              <w:pStyle w:val="BodyText2"/>
              <w:tabs>
                <w:tab w:val="left" w:pos="306"/>
              </w:tabs>
              <w:rPr>
                <w:rFonts w:ascii="Tahoma" w:hAnsi="Tahoma" w:cs="Tahoma"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 xml:space="preserve">Prav tako se spremeni zahtevani pogoj za ponudnika oziroma sodelujoče gospodarske subjekte </w:t>
            </w:r>
            <w:r w:rsidRPr="00F17F19">
              <w:rPr>
                <w:rFonts w:ascii="Tahoma" w:hAnsi="Tahoma" w:cs="Tahoma"/>
                <w:sz w:val="19"/>
                <w:szCs w:val="19"/>
              </w:rPr>
              <w:t>v točki 3.2.3.6. c, ki se sedaj glasi:</w:t>
            </w:r>
          </w:p>
          <w:p w14:paraId="22515C9A" w14:textId="77777777" w:rsidR="00F17F19" w:rsidRPr="00F17F19" w:rsidRDefault="00F17F19" w:rsidP="009002C3">
            <w:pPr>
              <w:pStyle w:val="BodyText2"/>
              <w:keepNext/>
              <w:tabs>
                <w:tab w:val="left" w:pos="731"/>
              </w:tabs>
              <w:spacing w:before="12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772E3B7F" w14:textId="77777777" w:rsidR="00F17F19" w:rsidRPr="00F17F19" w:rsidRDefault="00F17F19" w:rsidP="009002C3">
            <w:pPr>
              <w:pStyle w:val="BodyText2"/>
              <w:keepNext/>
              <w:tabs>
                <w:tab w:val="left" w:pos="731"/>
              </w:tabs>
              <w:spacing w:before="12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3306D276" w14:textId="410BA7B9" w:rsidR="009002C3" w:rsidRPr="00F17F19" w:rsidRDefault="009002C3" w:rsidP="009002C3">
            <w:pPr>
              <w:pStyle w:val="BodyText2"/>
              <w:keepNext/>
              <w:tabs>
                <w:tab w:val="left" w:pos="731"/>
              </w:tabs>
              <w:spacing w:before="12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Ponudnik oziroma sodelujoči gospodarski subjekti morajo izkazati naslednje uspešno izvedene referenčne posle javnih cestah iz zadnjih deset let pred rokom za oddajo ponudb</w:t>
            </w:r>
          </w:p>
          <w:p w14:paraId="27C4C166" w14:textId="77777777" w:rsidR="009002C3" w:rsidRPr="00F17F19" w:rsidRDefault="009002C3" w:rsidP="009002C3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731"/>
                <w:tab w:val="left" w:pos="1560"/>
              </w:tabs>
              <w:spacing w:before="12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novogradnjo, rekonstrukcijo ali obnovo državne ali lokalne ceste v vrednosti vsaj 1.000.000,00 EUR brez DDV,</w:t>
            </w:r>
          </w:p>
          <w:p w14:paraId="423C394D" w14:textId="77777777" w:rsidR="009002C3" w:rsidRPr="00F17F19" w:rsidRDefault="009002C3" w:rsidP="009002C3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731"/>
                <w:tab w:val="left" w:pos="1560"/>
              </w:tabs>
              <w:spacing w:before="6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izvedba nosilne in obrabne plasti ali vezne in obrabne plasti voziščne konstrukcije na državni ali lokalni cesti, širine vsaj 5,5, m in neprekinjene dolžine vsaj 1000 m,</w:t>
            </w:r>
          </w:p>
          <w:p w14:paraId="1B6F113F" w14:textId="77777777" w:rsidR="009002C3" w:rsidRPr="00F17F19" w:rsidRDefault="009002C3" w:rsidP="009002C3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731"/>
                <w:tab w:val="left" w:pos="1560"/>
              </w:tabs>
              <w:spacing w:before="6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 xml:space="preserve">novogradnja ali rekonstrukcija jeklenega premostitvenega objekta na </w:t>
            </w:r>
            <w:r w:rsidRPr="00F17F19">
              <w:rPr>
                <w:rFonts w:ascii="Tahoma" w:hAnsi="Tahoma" w:cs="Tahoma"/>
                <w:bCs/>
                <w:color w:val="FF0000"/>
                <w:sz w:val="19"/>
                <w:szCs w:val="19"/>
              </w:rPr>
              <w:t>državni, lokalni cesti ali železniški progi</w:t>
            </w:r>
            <w:r w:rsidRPr="00F17F19">
              <w:rPr>
                <w:rFonts w:ascii="Tahoma" w:hAnsi="Tahoma" w:cs="Tahoma"/>
                <w:bCs/>
                <w:sz w:val="19"/>
                <w:szCs w:val="19"/>
              </w:rPr>
              <w:t xml:space="preserve"> v pogodbeni vrednosti vsaj 50.000,00 EUR brez DDV in minimalnim razponom med krajnimi oporniki objekta v dolžini 5,0 m;</w:t>
            </w:r>
          </w:p>
          <w:p w14:paraId="44B73256" w14:textId="302E8E6E" w:rsidR="00537918" w:rsidRPr="00F17F19" w:rsidRDefault="009002C3" w:rsidP="0074263E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731"/>
                <w:tab w:val="left" w:pos="1560"/>
              </w:tabs>
              <w:spacing w:before="60"/>
              <w:ind w:left="731" w:hanging="731"/>
              <w:rPr>
                <w:rFonts w:ascii="Tahoma" w:hAnsi="Tahoma" w:cs="Tahoma"/>
                <w:bCs/>
                <w:sz w:val="19"/>
                <w:szCs w:val="19"/>
              </w:rPr>
            </w:pPr>
            <w:r w:rsidRPr="00F17F19">
              <w:rPr>
                <w:rFonts w:ascii="Tahoma" w:hAnsi="Tahoma" w:cs="Tahoma"/>
                <w:bCs/>
                <w:sz w:val="19"/>
                <w:szCs w:val="19"/>
              </w:rPr>
              <w:t>gradnja nove cestne razsvetljave ali svetlobne prometne signalizacije na državni ali lokalni cesti v vrednosti vsaj 50.000,00 EUR brez DDV.</w:t>
            </w:r>
          </w:p>
        </w:tc>
      </w:tr>
    </w:tbl>
    <w:p w14:paraId="45BF533E" w14:textId="77777777" w:rsidR="00556816" w:rsidRPr="00F17F1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9"/>
          <w:szCs w:val="19"/>
        </w:rPr>
      </w:pPr>
    </w:p>
    <w:p w14:paraId="57E94DAF" w14:textId="77777777" w:rsidR="004B34B5" w:rsidRPr="00F17F19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9"/>
          <w:szCs w:val="19"/>
        </w:rPr>
      </w:pPr>
    </w:p>
    <w:p w14:paraId="2C561C73" w14:textId="77777777" w:rsidR="004B34B5" w:rsidRPr="00F17F19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9"/>
          <w:szCs w:val="19"/>
        </w:rPr>
      </w:pPr>
      <w:r w:rsidRPr="00F17F19">
        <w:rPr>
          <w:rFonts w:ascii="Tahoma" w:hAnsi="Tahoma" w:cs="Tahoma"/>
          <w:sz w:val="19"/>
          <w:szCs w:val="19"/>
        </w:rPr>
        <w:t>Spremembe</w:t>
      </w:r>
      <w:r w:rsidR="00556816" w:rsidRPr="00F17F19">
        <w:rPr>
          <w:rFonts w:ascii="Tahoma" w:hAnsi="Tahoma" w:cs="Tahoma"/>
          <w:sz w:val="19"/>
          <w:szCs w:val="19"/>
        </w:rPr>
        <w:t xml:space="preserve"> </w:t>
      </w:r>
      <w:r w:rsidRPr="00F17F19">
        <w:rPr>
          <w:rFonts w:ascii="Tahoma" w:hAnsi="Tahoma" w:cs="Tahoma"/>
          <w:sz w:val="19"/>
          <w:szCs w:val="19"/>
        </w:rPr>
        <w:t>so</w:t>
      </w:r>
      <w:r w:rsidR="00556816" w:rsidRPr="00F17F19">
        <w:rPr>
          <w:rFonts w:ascii="Tahoma" w:hAnsi="Tahoma" w:cs="Tahoma"/>
          <w:sz w:val="19"/>
          <w:szCs w:val="19"/>
        </w:rPr>
        <w:t xml:space="preserve"> sestavni del razpisne dokumentacije in </w:t>
      </w:r>
      <w:r w:rsidRPr="00F17F19">
        <w:rPr>
          <w:rFonts w:ascii="Tahoma" w:hAnsi="Tahoma" w:cs="Tahoma"/>
          <w:sz w:val="19"/>
          <w:szCs w:val="19"/>
        </w:rPr>
        <w:t>jih</w:t>
      </w:r>
      <w:r w:rsidR="00556816" w:rsidRPr="00F17F19">
        <w:rPr>
          <w:rFonts w:ascii="Tahoma" w:hAnsi="Tahoma" w:cs="Tahoma"/>
          <w:sz w:val="19"/>
          <w:szCs w:val="19"/>
        </w:rPr>
        <w:t xml:space="preserve"> je potrebno upoštevati pri pripravi ponudbe.</w:t>
      </w:r>
      <w:bookmarkEnd w:id="0"/>
    </w:p>
    <w:sectPr w:rsidR="004B34B5" w:rsidRPr="00F17F19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557F" w14:textId="77777777" w:rsidR="00B96008" w:rsidRDefault="00B96008">
      <w:r>
        <w:separator/>
      </w:r>
    </w:p>
  </w:endnote>
  <w:endnote w:type="continuationSeparator" w:id="0">
    <w:p w14:paraId="15FF8DAC" w14:textId="77777777" w:rsidR="00B96008" w:rsidRDefault="00B9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67F89306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17F1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7F1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16E9" w14:textId="77777777" w:rsidR="00B96008" w:rsidRDefault="00B96008">
      <w:r>
        <w:separator/>
      </w:r>
    </w:p>
  </w:footnote>
  <w:footnote w:type="continuationSeparator" w:id="0">
    <w:p w14:paraId="48AD0519" w14:textId="77777777" w:rsidR="00B96008" w:rsidRDefault="00B9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8AFEB38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70D0EED"/>
    <w:multiLevelType w:val="hybridMultilevel"/>
    <w:tmpl w:val="886E4A50"/>
    <w:lvl w:ilvl="0" w:tplc="4502E97A">
      <w:start w:val="4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2F5243"/>
    <w:rsid w:val="00306A1C"/>
    <w:rsid w:val="003133A6"/>
    <w:rsid w:val="00350C58"/>
    <w:rsid w:val="00357B11"/>
    <w:rsid w:val="003634E4"/>
    <w:rsid w:val="00417F03"/>
    <w:rsid w:val="00424A5A"/>
    <w:rsid w:val="004778F1"/>
    <w:rsid w:val="004B34B5"/>
    <w:rsid w:val="004F6210"/>
    <w:rsid w:val="00537918"/>
    <w:rsid w:val="00556816"/>
    <w:rsid w:val="005B3896"/>
    <w:rsid w:val="005F1598"/>
    <w:rsid w:val="00637BE6"/>
    <w:rsid w:val="00693961"/>
    <w:rsid w:val="006B7305"/>
    <w:rsid w:val="006D35D7"/>
    <w:rsid w:val="006F1069"/>
    <w:rsid w:val="0074263E"/>
    <w:rsid w:val="00792B82"/>
    <w:rsid w:val="0080364C"/>
    <w:rsid w:val="008132E4"/>
    <w:rsid w:val="00841C4A"/>
    <w:rsid w:val="00886791"/>
    <w:rsid w:val="008F314A"/>
    <w:rsid w:val="009002C3"/>
    <w:rsid w:val="00907979"/>
    <w:rsid w:val="00954255"/>
    <w:rsid w:val="009B44B9"/>
    <w:rsid w:val="009D2588"/>
    <w:rsid w:val="009E5173"/>
    <w:rsid w:val="00A00E29"/>
    <w:rsid w:val="00A05C73"/>
    <w:rsid w:val="00A17575"/>
    <w:rsid w:val="00A3181E"/>
    <w:rsid w:val="00A6626B"/>
    <w:rsid w:val="00AB6E6C"/>
    <w:rsid w:val="00AD6A88"/>
    <w:rsid w:val="00B05C73"/>
    <w:rsid w:val="00B54B71"/>
    <w:rsid w:val="00B96008"/>
    <w:rsid w:val="00BA38BA"/>
    <w:rsid w:val="00BB5BA8"/>
    <w:rsid w:val="00BD3335"/>
    <w:rsid w:val="00C05A85"/>
    <w:rsid w:val="00C0762E"/>
    <w:rsid w:val="00C305C4"/>
    <w:rsid w:val="00D311A1"/>
    <w:rsid w:val="00D77CF0"/>
    <w:rsid w:val="00E44DFD"/>
    <w:rsid w:val="00E51016"/>
    <w:rsid w:val="00EB24F7"/>
    <w:rsid w:val="00F17F19"/>
    <w:rsid w:val="00F34FF9"/>
    <w:rsid w:val="00F863C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742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 Brodt</cp:lastModifiedBy>
  <cp:revision>5</cp:revision>
  <cp:lastPrinted>2021-11-09T09:51:00Z</cp:lastPrinted>
  <dcterms:created xsi:type="dcterms:W3CDTF">2021-11-08T18:45:00Z</dcterms:created>
  <dcterms:modified xsi:type="dcterms:W3CDTF">2021-11-09T09:52:00Z</dcterms:modified>
</cp:coreProperties>
</file>